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5E" w:rsidRPr="00E2065E" w:rsidRDefault="00E2065E" w:rsidP="00E2065E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 w:rsidRPr="00E2065E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Электронная запись родителей (законных представителей) на консультацию по готовности документов перед обследованием на ПМПК</w:t>
      </w:r>
    </w:p>
    <w:p w:rsidR="00E2065E" w:rsidRPr="00E2065E" w:rsidRDefault="00E2065E" w:rsidP="00E206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065E">
        <w:rPr>
          <w:rFonts w:ascii="Verdana" w:eastAsia="Times New Roman" w:hAnsi="Verdana" w:cs="Tahoma"/>
          <w:color w:val="002060"/>
          <w:sz w:val="32"/>
          <w:szCs w:val="32"/>
          <w:lang w:eastAsia="ru-RU"/>
        </w:rPr>
        <w:t>Электронная запись на консультацию открывается  1 и 15 числа каждого месяца в 09.00 (если даты выпадают на выходной, то запись открывается в первый рабочий день).</w:t>
      </w:r>
    </w:p>
    <w:p w:rsidR="00E2065E" w:rsidRPr="00E2065E" w:rsidRDefault="00E2065E" w:rsidP="00E20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</w:p>
    <w:p w:rsidR="00E2065E" w:rsidRPr="00E2065E" w:rsidRDefault="00E2065E" w:rsidP="00E206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065E">
        <w:rPr>
          <w:rFonts w:ascii="Tahoma" w:eastAsia="Times New Roman" w:hAnsi="Tahoma" w:cs="Tahoma"/>
          <w:color w:val="C00000"/>
          <w:sz w:val="32"/>
          <w:szCs w:val="32"/>
          <w:lang w:eastAsia="ru-RU"/>
        </w:rPr>
        <w:t>Следующая запись откроется 16 февраля 2026 года в 9.00 на февраль.</w:t>
      </w:r>
    </w:p>
    <w:p w:rsidR="00E2065E" w:rsidRPr="00E2065E" w:rsidRDefault="00E2065E" w:rsidP="00E206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065E">
        <w:rPr>
          <w:rFonts w:ascii="Verdana" w:eastAsia="Times New Roman" w:hAnsi="Verdana" w:cs="Tahoma"/>
          <w:color w:val="002060"/>
          <w:sz w:val="32"/>
          <w:szCs w:val="32"/>
          <w:lang w:eastAsia="ru-RU"/>
        </w:rPr>
        <w:t>При отсутствии возможности электронной регистрации Вы можете осуществить регистрацию</w:t>
      </w:r>
      <w:r w:rsidRPr="00E2065E">
        <w:rPr>
          <w:rFonts w:ascii="Verdana" w:eastAsia="Times New Roman" w:hAnsi="Verdana" w:cs="Tahoma"/>
          <w:color w:val="555555"/>
          <w:sz w:val="32"/>
          <w:szCs w:val="32"/>
          <w:lang w:eastAsia="ru-RU"/>
        </w:rPr>
        <w:t> </w:t>
      </w:r>
      <w:r w:rsidRPr="00E2065E">
        <w:rPr>
          <w:rFonts w:ascii="Verdana" w:eastAsia="Times New Roman" w:hAnsi="Verdana" w:cs="Tahoma"/>
          <w:b/>
          <w:bCs/>
          <w:color w:val="C00000"/>
          <w:sz w:val="32"/>
          <w:szCs w:val="32"/>
          <w:lang w:eastAsia="ru-RU"/>
        </w:rPr>
        <w:t>только в день записи</w:t>
      </w:r>
      <w:r w:rsidRPr="00E2065E">
        <w:rPr>
          <w:rFonts w:ascii="Verdana" w:eastAsia="Times New Roman" w:hAnsi="Verdana" w:cs="Tahoma"/>
          <w:color w:val="C00000"/>
          <w:sz w:val="32"/>
          <w:szCs w:val="32"/>
          <w:lang w:eastAsia="ru-RU"/>
        </w:rPr>
        <w:t> </w:t>
      </w:r>
      <w:r w:rsidRPr="00E2065E">
        <w:rPr>
          <w:rFonts w:ascii="Verdana" w:eastAsia="Times New Roman" w:hAnsi="Verdana" w:cs="Tahoma"/>
          <w:color w:val="002060"/>
          <w:sz w:val="32"/>
          <w:szCs w:val="32"/>
          <w:u w:val="single"/>
          <w:lang w:eastAsia="ru-RU"/>
        </w:rPr>
        <w:t>02 февраля 2026 г.</w:t>
      </w:r>
      <w:r w:rsidRPr="00E2065E">
        <w:rPr>
          <w:rFonts w:ascii="Verdana" w:eastAsia="Times New Roman" w:hAnsi="Verdana" w:cs="Tahoma"/>
          <w:color w:val="555555"/>
          <w:sz w:val="32"/>
          <w:szCs w:val="32"/>
          <w:lang w:eastAsia="ru-RU"/>
        </w:rPr>
        <w:t> </w:t>
      </w:r>
      <w:r w:rsidRPr="00E2065E">
        <w:rPr>
          <w:rFonts w:ascii="Verdana" w:eastAsia="Times New Roman" w:hAnsi="Verdana" w:cs="Tahoma"/>
          <w:color w:val="002060"/>
          <w:sz w:val="32"/>
          <w:szCs w:val="32"/>
          <w:lang w:eastAsia="ru-RU"/>
        </w:rPr>
        <w:t>(при наличии свободных мест) по телефону: +7(952) 131-43-53                       с 15.00 до 15.30.</w:t>
      </w:r>
    </w:p>
    <w:p w:rsidR="00E2065E" w:rsidRPr="00E2065E" w:rsidRDefault="00E2065E" w:rsidP="00E20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</w:p>
    <w:p w:rsidR="00E2065E" w:rsidRPr="00E2065E" w:rsidRDefault="00E2065E" w:rsidP="00E206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065E">
        <w:rPr>
          <w:rFonts w:ascii="Verdana" w:eastAsia="Times New Roman" w:hAnsi="Verdana" w:cs="Tahoma"/>
          <w:b/>
          <w:bCs/>
          <w:color w:val="C00000"/>
          <w:sz w:val="32"/>
          <w:szCs w:val="32"/>
          <w:lang w:eastAsia="ru-RU"/>
        </w:rPr>
        <w:t> </w:t>
      </w:r>
      <w:r w:rsidRPr="00E2065E">
        <w:rPr>
          <w:rFonts w:ascii="Verdana" w:eastAsia="Times New Roman" w:hAnsi="Verdana" w:cs="Tahoma"/>
          <w:b/>
          <w:bCs/>
          <w:color w:val="002060"/>
          <w:sz w:val="32"/>
          <w:szCs w:val="32"/>
          <w:lang w:eastAsia="ru-RU"/>
        </w:rPr>
        <w:t>Административная служба:</w:t>
      </w:r>
    </w:p>
    <w:p w:rsidR="00E2065E" w:rsidRPr="00E2065E" w:rsidRDefault="00E2065E" w:rsidP="00E206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065E">
        <w:rPr>
          <w:rFonts w:ascii="Verdana" w:eastAsia="Times New Roman" w:hAnsi="Verdana" w:cs="Tahoma"/>
          <w:color w:val="002060"/>
          <w:sz w:val="32"/>
          <w:szCs w:val="32"/>
          <w:lang w:eastAsia="ru-RU"/>
        </w:rPr>
        <w:t>телефон: (343)300-19-36</w:t>
      </w:r>
    </w:p>
    <w:p w:rsidR="00E2065E" w:rsidRPr="00E2065E" w:rsidRDefault="00E2065E" w:rsidP="00E20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065E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br/>
      </w:r>
    </w:p>
    <w:p w:rsidR="00E2065E" w:rsidRPr="00E2065E" w:rsidRDefault="00E2065E" w:rsidP="00E2065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065E">
        <w:rPr>
          <w:rFonts w:ascii="Verdana" w:eastAsia="Times New Roman" w:hAnsi="Verdana" w:cs="Tahoma"/>
          <w:color w:val="C00000"/>
          <w:sz w:val="32"/>
          <w:szCs w:val="32"/>
          <w:lang w:eastAsia="ru-RU"/>
        </w:rPr>
        <w:t> </w:t>
      </w:r>
      <w:r w:rsidRPr="00E2065E">
        <w:rPr>
          <w:rFonts w:ascii="Verdana" w:eastAsia="Times New Roman" w:hAnsi="Verdana" w:cs="Tahoma"/>
          <w:b/>
          <w:bCs/>
          <w:color w:val="002060"/>
          <w:sz w:val="32"/>
          <w:szCs w:val="32"/>
          <w:lang w:eastAsia="ru-RU"/>
        </w:rPr>
        <w:t>Памятка для родителей «Как записаться на ТПМПК»</w:t>
      </w:r>
      <w:r w:rsidRPr="00E2065E">
        <w:rPr>
          <w:rFonts w:ascii="Tahoma" w:eastAsia="Times New Roman" w:hAnsi="Tahoma" w:cs="Tahoma"/>
          <w:noProof/>
          <w:color w:val="007AD0"/>
          <w:sz w:val="32"/>
          <w:szCs w:val="32"/>
          <w:lang w:eastAsia="ru-RU"/>
        </w:rPr>
        <w:drawing>
          <wp:inline distT="0" distB="0" distL="0" distR="0" wp14:anchorId="4F3C7655" wp14:editId="5D9467F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65E" w:rsidRPr="005957DC" w:rsidRDefault="00E2065E" w:rsidP="00E206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2065E">
        <w:rPr>
          <w:rFonts w:ascii="Verdana" w:eastAsia="Times New Roman" w:hAnsi="Verdana" w:cs="Tahoma"/>
          <w:color w:val="002060"/>
          <w:sz w:val="32"/>
          <w:szCs w:val="32"/>
          <w:lang w:eastAsia="ru-RU"/>
        </w:rPr>
        <w:t>1</w:t>
      </w:r>
      <w:r w:rsidRP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. Подготовить пакет документов (</w:t>
      </w:r>
      <w:hyperlink r:id="rId7" w:history="1">
        <w:r w:rsidRPr="005957DC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скачать</w:t>
        </w:r>
      </w:hyperlink>
      <w:r w:rsidRP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).</w:t>
      </w:r>
    </w:p>
    <w:p w:rsidR="00E2065E" w:rsidRPr="005957DC" w:rsidRDefault="00E2065E" w:rsidP="00E206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2. Записаться  родителям (законным представителям) на консультацию перед обследованием на ПМПК (</w:t>
      </w:r>
      <w:r w:rsidRPr="005957DC">
        <w:rPr>
          <w:rFonts w:ascii="Verdana" w:eastAsia="Times New Roman" w:hAnsi="Verdana" w:cs="Tahoma"/>
          <w:b/>
          <w:bCs/>
          <w:color w:val="002060"/>
          <w:sz w:val="28"/>
          <w:szCs w:val="28"/>
          <w:lang w:eastAsia="ru-RU"/>
        </w:rPr>
        <w:t>электронная запись ниже</w:t>
      </w:r>
      <w:r w:rsidRP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).</w:t>
      </w:r>
    </w:p>
    <w:p w:rsidR="00E2065E" w:rsidRPr="005957DC" w:rsidRDefault="00E2065E" w:rsidP="00E206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3. Подъехать с готовым пакетом документов </w:t>
      </w:r>
      <w:r w:rsidRPr="005957DC">
        <w:rPr>
          <w:rFonts w:ascii="Verdana" w:eastAsia="Times New Roman" w:hAnsi="Verdana" w:cs="Tahoma"/>
          <w:b/>
          <w:bCs/>
          <w:color w:val="FF0000"/>
          <w:sz w:val="28"/>
          <w:szCs w:val="28"/>
          <w:lang w:eastAsia="ru-RU"/>
        </w:rPr>
        <w:t>без ребенка </w:t>
      </w:r>
      <w:r w:rsidRP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по  адр</w:t>
      </w:r>
      <w:r w:rsid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есу: </w:t>
      </w:r>
      <w:r w:rsidR="005957DC" w:rsidRPr="005957DC">
        <w:rPr>
          <w:rFonts w:eastAsia="Times New Roman" w:cs="Tahoma"/>
          <w:b/>
          <w:color w:val="002060"/>
          <w:sz w:val="28"/>
          <w:szCs w:val="28"/>
          <w:lang w:eastAsia="ru-RU"/>
        </w:rPr>
        <w:t>г. Екатеринбург</w:t>
      </w:r>
      <w:r w:rsidRPr="005957DC">
        <w:rPr>
          <w:rFonts w:ascii="Verdana" w:eastAsia="Times New Roman" w:hAnsi="Verdana" w:cs="Tahoma"/>
          <w:b/>
          <w:color w:val="002060"/>
          <w:sz w:val="28"/>
          <w:szCs w:val="28"/>
          <w:lang w:eastAsia="ru-RU"/>
        </w:rPr>
        <w:t>, </w:t>
      </w:r>
      <w:proofErr w:type="spellStart"/>
      <w:r w:rsidR="005957DC" w:rsidRPr="005957DC">
        <w:rPr>
          <w:b/>
          <w:sz w:val="28"/>
          <w:szCs w:val="28"/>
        </w:rPr>
        <w:t>ул</w:t>
      </w:r>
      <w:proofErr w:type="gramStart"/>
      <w:r w:rsidR="005957DC" w:rsidRPr="005957DC">
        <w:rPr>
          <w:b/>
          <w:sz w:val="28"/>
          <w:szCs w:val="28"/>
        </w:rPr>
        <w:t>.Б</w:t>
      </w:r>
      <w:proofErr w:type="gramEnd"/>
      <w:r w:rsidR="005957DC" w:rsidRPr="005957DC">
        <w:rPr>
          <w:b/>
          <w:sz w:val="28"/>
          <w:szCs w:val="28"/>
        </w:rPr>
        <w:t>аумана</w:t>
      </w:r>
      <w:proofErr w:type="spellEnd"/>
      <w:r w:rsidR="005957DC" w:rsidRPr="005957DC">
        <w:rPr>
          <w:b/>
          <w:sz w:val="28"/>
          <w:szCs w:val="28"/>
        </w:rPr>
        <w:t>, 31,</w:t>
      </w:r>
      <w:r w:rsidR="005957DC">
        <w:rPr>
          <w:b/>
          <w:sz w:val="28"/>
          <w:szCs w:val="28"/>
        </w:rPr>
        <w:t xml:space="preserve">               или</w:t>
      </w:r>
      <w:r w:rsidR="005957DC" w:rsidRPr="005957DC">
        <w:rPr>
          <w:b/>
          <w:sz w:val="28"/>
          <w:szCs w:val="28"/>
        </w:rPr>
        <w:t xml:space="preserve"> </w:t>
      </w:r>
      <w:r w:rsidR="005957DC">
        <w:rPr>
          <w:b/>
          <w:sz w:val="28"/>
          <w:szCs w:val="28"/>
        </w:rPr>
        <w:t xml:space="preserve">         г. Екатеринбург </w:t>
      </w:r>
      <w:r w:rsidR="005957DC" w:rsidRPr="005957DC">
        <w:rPr>
          <w:b/>
          <w:sz w:val="28"/>
          <w:szCs w:val="28"/>
        </w:rPr>
        <w:t xml:space="preserve"> Титова, 28</w:t>
      </w:r>
      <w:r w:rsidR="005957DC" w:rsidRPr="005957DC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 xml:space="preserve"> </w:t>
      </w:r>
      <w:r w:rsidR="005957DC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.</w:t>
      </w:r>
    </w:p>
    <w:p w:rsidR="00E2065E" w:rsidRPr="005957DC" w:rsidRDefault="00E2065E" w:rsidP="00E206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4. Получить информацию о дате и времени записи на комиссию.</w:t>
      </w:r>
    </w:p>
    <w:p w:rsidR="00E2065E" w:rsidRDefault="00E2065E" w:rsidP="00E2065E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2060"/>
          <w:sz w:val="28"/>
          <w:szCs w:val="28"/>
          <w:lang w:eastAsia="ru-RU"/>
        </w:rPr>
      </w:pPr>
      <w:r w:rsidRPr="005957DC">
        <w:rPr>
          <w:rFonts w:ascii="Verdana" w:eastAsia="Times New Roman" w:hAnsi="Verdana" w:cs="Tahoma"/>
          <w:color w:val="002060"/>
          <w:sz w:val="28"/>
          <w:szCs w:val="28"/>
          <w:lang w:eastAsia="ru-RU"/>
        </w:rPr>
        <w:t>5. При себе иметь ручку.</w:t>
      </w:r>
    </w:p>
    <w:p w:rsidR="005957DC" w:rsidRPr="005957DC" w:rsidRDefault="005957DC" w:rsidP="00E20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E2065E" w:rsidRPr="005957DC" w:rsidRDefault="00E2065E" w:rsidP="00E2065E">
      <w:pPr>
        <w:shd w:val="clear" w:color="auto" w:fill="FFFFFF"/>
        <w:spacing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A91B9F" w:rsidRPr="00E2065E" w:rsidRDefault="00A91B9F">
      <w:pPr>
        <w:rPr>
          <w:rFonts w:ascii="Times New Roman" w:hAnsi="Times New Roman" w:cs="Times New Roman"/>
          <w:sz w:val="32"/>
          <w:szCs w:val="32"/>
        </w:rPr>
      </w:pPr>
    </w:p>
    <w:sectPr w:rsidR="00A91B9F" w:rsidRPr="00E2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5E"/>
    <w:rsid w:val="005957DC"/>
    <w:rsid w:val="00A91B9F"/>
    <w:rsid w:val="00E2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mpk.uralschool.ru/file/download?id=17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</dc:creator>
  <cp:lastModifiedBy>МАДОУ</cp:lastModifiedBy>
  <cp:revision>4</cp:revision>
  <cp:lastPrinted>2026-02-05T08:22:00Z</cp:lastPrinted>
  <dcterms:created xsi:type="dcterms:W3CDTF">2026-02-05T06:44:00Z</dcterms:created>
  <dcterms:modified xsi:type="dcterms:W3CDTF">2026-02-05T08:28:00Z</dcterms:modified>
</cp:coreProperties>
</file>